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9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2024 - 2025学年度下学期校本培训工作总结</w:t>
      </w:r>
    </w:p>
    <w:p w14:paraId="787F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2024-2025学年度下学期，远大镇中心校严格落实上级教育部门及2025年教体局工作要求，围绕“全面提升教育教学质量”核心目标，以习近平新时代中国特色社会主义思想为指导，深入贯彻党的二十大精神，扎实推进校本培训工作，取得显著成效。</w:t>
      </w:r>
    </w:p>
    <w:p w14:paraId="71ED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一、培训实施与成果</w:t>
      </w:r>
    </w:p>
    <w:p w14:paraId="3608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分层推进，实现多维能力提升</w:t>
      </w:r>
    </w:p>
    <w:p w14:paraId="3395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3月聚焦“校园长领导力”，通过《新时代校长角色转型与教师发展引领》专题讲座，助力校长明确角色定位；全体教师完成超1000字的《教师三年发展规划》，清晰锚定个人成长方向，为专业发展奠定基础 。</w:t>
      </w:r>
    </w:p>
    <w:p w14:paraId="31A55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4月开展说课技巧与PPT高级功能培训，组织说课及课件设计比赛，激发教师创新教学表达形式，显著提升学科教师现场说课与课件制作能力，优秀作品成为校内教学资源范例。</w:t>
      </w:r>
    </w:p>
    <w:p w14:paraId="670D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5月以微课制作、智慧课堂讲座为依托，推动教师探索信息技术与学科教学深度融合，全体教师提交融合教学设计，部分方案在区域教研活动中展示交流。</w:t>
      </w:r>
    </w:p>
    <w:p w14:paraId="529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6月围绕班主任及心理健康教师能力建设，开展主题班会设计与学生心理辅导培训，教师完成心理健康班队会教案，增强班级管理与学生心理关怀的专业素养。</w:t>
      </w:r>
    </w:p>
    <w:p w14:paraId="5A7F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多元培训，构建立体化学习网络</w:t>
      </w:r>
    </w:p>
    <w:p w14:paraId="37C3A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教师研讨会、师徒结对、校际交流等多样化培训形式，结合“集中+网络”“指导+任务”等六大结合模式，促进教师间经验共享、协同成长。师徒结对中，新教师在指导教师帮助下快速适应教学岗位；校际交流引入优质资源，拓宽教师教学视野。</w:t>
      </w:r>
    </w:p>
    <w:p w14:paraId="467C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二、考核与成效</w:t>
      </w:r>
    </w:p>
    <w:p w14:paraId="70D0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科学的考核体系（满分100分，60分合格），从培训参与、材料提交、作业完成等维度量化评估。教师积极投入培训，培训笔记完成率100%，各主题材料提交达标率超95%，进修校作业按时完成率98%，整体合格率达92% ，有效保障培训质量。</w:t>
      </w:r>
    </w:p>
    <w:p w14:paraId="4B3C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三、总结与展望</w:t>
      </w:r>
    </w:p>
    <w:p w14:paraId="1A5E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年度校本培训切实提升了教师师德素养、信息技术应用能力及教育教学水平，推动学校教育改革创新。未来，学校将持续优化培训内容与模式，深化校际合作与资源整合，聚焦教师个性化发展需求，为打造高素质专业化教师队伍、实现教育教学高质量发展持续发力。</w:t>
      </w:r>
    </w:p>
    <w:p w14:paraId="03C6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EC8E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51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0" w:firstLineChars="2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兰西县远大镇中心校</w:t>
      </w:r>
    </w:p>
    <w:p w14:paraId="4E620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80" w:firstLineChars="27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2025年7月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2025-07-07T08:39:55Z</dcterms:created>
  <dc:creator>Administrator</dc:creator>
  <cp:lastModifiedBy>Lisa</cp:lastModifiedBy>
  <dcterms:modified xsi:type="dcterms:W3CDTF">2025-07-07T08:43:21Z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eyJoZGlkIjoiZDYzMWYxNGYyNzYxN2NlZmM4ZGM1ZmY3ZTZiZjAwMjYiLCJ1c2VySWQiOiI0Mjc3NDg2NjgifQ==</vt:lpwstr>
  </property>
  <property fmtid="{D5CDD505-2E9C-101B-9397-08002B2CF9AE}" pid="4" name="ICV">
    <vt:lpwstr>D2F7EEEC5E4249708FBB74DFADD70FA1_12</vt:lpwstr>
  </property>
</Properties>
</file>