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3F6BB">
      <w:pPr>
        <w:jc w:val="center"/>
        <w:rPr>
          <w:rFonts w:hint="eastAsia" w:ascii="黑体" w:hAnsi="黑体" w:eastAsia="黑体" w:cs="黑体"/>
          <w:sz w:val="44"/>
          <w:szCs w:val="44"/>
        </w:rPr>
      </w:pPr>
      <w:r>
        <w:rPr>
          <w:rFonts w:hint="eastAsia" w:ascii="黑体" w:hAnsi="黑体" w:eastAsia="黑体" w:cs="黑体"/>
          <w:sz w:val="44"/>
          <w:szCs w:val="44"/>
        </w:rPr>
        <w:t>骨干教师培训心得体会</w:t>
      </w:r>
      <w:bookmarkStart w:id="0" w:name="_GoBack"/>
      <w:bookmarkEnd w:id="0"/>
    </w:p>
    <w:p w14:paraId="5E567E5F">
      <w:pPr>
        <w:jc w:val="center"/>
        <w:rPr>
          <w:rFonts w:hint="eastAsia" w:ascii="黑体" w:hAnsi="黑体" w:eastAsia="黑体" w:cs="黑体"/>
          <w:sz w:val="44"/>
          <w:szCs w:val="44"/>
        </w:rPr>
      </w:pPr>
      <w:r>
        <w:rPr>
          <w:rFonts w:hint="eastAsia" w:ascii="黑体" w:hAnsi="黑体" w:eastAsia="黑体" w:cs="黑体"/>
          <w:sz w:val="44"/>
          <w:szCs w:val="44"/>
        </w:rPr>
        <w:t>学习共同体：教育之路上的璀璨星辰</w:t>
      </w:r>
    </w:p>
    <w:p w14:paraId="106E8F2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center"/>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长岗中学  杜玉</w:t>
      </w:r>
    </w:p>
    <w:p w14:paraId="411B2FD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有幸参与关于学习共同体（LC）的讲座，我如饥似渴地汲取着知识养分，内心深受触动，对教育教学有了全新且深刻的认识。 </w:t>
      </w:r>
    </w:p>
    <w:p w14:paraId="4C061EC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讲座伊始，对“为什么是学习共同体（LC）”的阐述，便如一把钥匙，打开了我认知的新大门。在传统教育模式里，常常是教师单向传授知识，学生被动接受，师生、生生之间的互动与协作相对匮乏。而学习共同体则倡导一种全新的教育生态，它强调人与人之间的相互学习、相互促进。就像古希腊哲学家亚里士多德所说：“我们无法通过独自学习而获得完整的知识。”学习本就该是一场集体的旅行，在这个共同体中，每个个体都有自己独特的视角与见解，当大家汇聚在一起，思维的火花便能肆意碰撞。比如在解决一个复杂的数学难题时，有的同学擅长逻辑推理，有的同学则能从图形角度另辟蹊径，通过交流分享，彼此都能收获更多元的解题思路，从而更高效地掌握知识。这种共同体的学习模式，契合了当代教育对培养学生合作能力、创新能力的需求，能让学生在群体中学会倾听、学会表达、学会协作，为他们未来步入社会，在团队中发挥价值奠定坚实基础。</w:t>
      </w:r>
    </w:p>
    <w:p w14:paraId="35AFAC7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接着，“学校中LC基本模型及任务”的讲解，让我对学习共同体在校园里的具体形态和运作方式有了清晰的把握。不同学科、不同年级都能构建起适合自身的学习共同体模型。以语文学习为例，可组建阅读共同体，同学们共同阅读一本经典著作，定期开展读书分享会。在这个过程中，大家交流读书感悟，有的同学能精准捕捉到人物细腻的情感变化，有的同学则对作品宏大的社会背景剖析深刻。通过这样的共同体活动，不仅能提升学生的阅读鉴赏能力，还能培养他们的批判性思维。而学习共同体的任务，不仅是知识的传递与习得，更重要的是培养学生的核心素养，让他们在合作学习中，学会自主管理、自主探究，成为积极主动的学习者。教师在其中，也不再是单纯的知识灌输者，而是学习共同体的组织者、引导者与参与者，与学生一同成长。 </w:t>
      </w:r>
    </w:p>
    <w:p w14:paraId="63FD6F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最后，“LC的校本实践与创新”部分，更是让我看到了学习共同体在学校这片土壤上蓬勃的生命力与无限的可能性。每所学校都有自己独特的文化底蕴、学生特点与教育资源，这就需要我们因地制宜地开展学习共同体的实践与创新。可以结合学校的特色课程，打造特色学习共同体。比如学校若有科创特色，就能组建科创学习共同体，学生们在共同探究科技小发明、小创造的过程中，分工合作，有的负责查阅资料，有的负责动手实践，有的负责成果展示。教师则可以引入最新的科技资讯，为学生提供专业指导，鼓励学生大胆创新。这种校本化的实践与创新，能让学习共同体更具针对性与实效性，真正服务于学校的教育教学目标，让每个学生都能在适合自己的学习共同体中发光发热。</w:t>
      </w:r>
    </w:p>
    <w:p w14:paraId="06EFFE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这次讲座，让我深刻认识到学习共同体在教育中的重要意义与巨大潜力。在未来的教育教学工作中，我将积极践行学习共同体的理念与方法，努力营造一个充满活力、协作共进的学习氛围，让学生们在学习共同体的滋养下，茁壮成长，绽放出最耀眼的光芒。学习共同体，无疑是教育之路上一颗璀璨的星辰，指引着我们不断前行，探索教育的无限可能。</w:t>
      </w:r>
    </w:p>
    <w:sectPr>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7384E"/>
    <w:rsid w:val="34CC1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1248</Words>
  <Characters>1252</Characters>
  <Lines>0</Lines>
  <Paragraphs>0</Paragraphs>
  <TotalTime>0</TotalTime>
  <ScaleCrop>false</ScaleCrop>
  <LinksUpToDate>false</LinksUpToDate>
  <CharactersWithSpaces>1256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2025-09-16T23:35:00Z</dcterms:created>
  <dc:creator>admin</dc:creator>
  <cp:lastModifiedBy>下小雨</cp:lastModifiedBy>
  <dcterms:modified xsi:type="dcterms:W3CDTF">2025-09-17T03:04:13Z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eyJoZGlkIjoiZjdkMWRlZDlkY2U1MjIxYmIyYzRjOWFjNjRkNTNlYmMiLCJ1c2VySWQiOiI0NTQ4MzkxNjcifQ==</vt:lpwstr>
  </property>
  <property fmtid="{D5CDD505-2E9C-101B-9397-08002B2CF9AE}" pid="4" name="ICV">
    <vt:lpwstr>7E41A9C126EB492E97C12544244C6544_12</vt:lpwstr>
  </property>
</Properties>
</file>