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Hans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年级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Hans"/>
          <w14:textFill>
            <w14:solidFill>
              <w14:schemeClr w14:val="tx1"/>
            </w14:solidFill>
          </w14:textFill>
        </w:rPr>
        <w:t>语文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</w:t>
      </w:r>
      <w:r>
        <w:rPr>
          <w:rFonts w:hint="eastAsia"/>
          <w:b/>
          <w:bCs/>
          <w:sz w:val="24"/>
          <w:lang w:val="en-US" w:eastAsia="zh-Hans"/>
        </w:rPr>
        <w:t>六年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 xml:space="preserve">     </w:t>
      </w:r>
      <w:r>
        <w:rPr>
          <w:rFonts w:hint="eastAsia"/>
          <w:b/>
          <w:bCs/>
          <w:sz w:val="24"/>
        </w:rPr>
        <w:t xml:space="preserve">   </w:t>
      </w:r>
      <w:r>
        <w:rPr>
          <w:rFonts w:hint="eastAsia"/>
          <w:b/>
          <w:bCs/>
          <w:sz w:val="24"/>
          <w:lang w:val="en-US" w:eastAsia="zh-CN"/>
        </w:rPr>
        <w:t xml:space="preserve">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val="en-US" w:eastAsia="zh-Hans"/>
        </w:rPr>
        <w:t>语文</w:t>
      </w:r>
      <w:r>
        <w:rPr>
          <w:rFonts w:hint="eastAsia"/>
          <w:b/>
          <w:bCs/>
          <w:sz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</w:rPr>
        <w:t xml:space="preserve">          姓名：</w:t>
      </w:r>
      <w:r>
        <w:rPr>
          <w:rFonts w:hint="eastAsia"/>
          <w:b/>
          <w:bCs/>
          <w:sz w:val="24"/>
          <w:lang w:val="en-US" w:eastAsia="zh-Hans"/>
        </w:rPr>
        <w:t>邹健萍</w:t>
      </w:r>
      <w:r>
        <w:rPr>
          <w:rFonts w:hint="eastAsia"/>
          <w:sz w:val="24"/>
          <w:lang w:val="en-US" w:eastAsia="zh-CN"/>
        </w:rPr>
        <w:t xml:space="preserve"> </w:t>
      </w:r>
    </w:p>
    <w:tbl>
      <w:tblPr>
        <w:tblStyle w:val="5"/>
        <w:tblW w:w="0" w:type="auto"/>
        <w:tblCellSpacing w:w="15" w:type="dxa"/>
        <w:tblInd w:w="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63"/>
        <w:gridCol w:w="2116"/>
        <w:gridCol w:w="5366"/>
      </w:tblGrid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0" w:name="_GoBack"/>
            <w:r>
              <w:rPr>
                <w:i w:val="0"/>
                <w:iCs w:val="0"/>
                <w:caps w:val="0"/>
                <w:color w:val="000000"/>
                <w:spacing w:val="0"/>
                <w:sz w:val="37"/>
                <w:szCs w:val="37"/>
                <w:u w:val="none"/>
              </w:rPr>
              <w:t>周次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37"/>
                <w:szCs w:val="37"/>
                <w:u w:val="none"/>
              </w:rPr>
              <w:t>时间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37"/>
                <w:szCs w:val="37"/>
                <w:u w:val="none"/>
                <w:lang w:val="en-US" w:eastAsia="zh-Hans"/>
              </w:rPr>
              <w:t>授课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37"/>
                <w:szCs w:val="37"/>
                <w:u w:val="none"/>
              </w:rPr>
              <w:t>内容</w:t>
            </w:r>
          </w:p>
        </w:tc>
      </w:tr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9.1—9.5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《草原》（2）《丁香结》（2）《古诗词三首》（2）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书法（1）课外阅读（1）</w:t>
            </w:r>
          </w:p>
        </w:tc>
      </w:tr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9.8—9.12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《花之歌》（1）习作（2）《语文园地》（2）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书法（1）课外阅读（2）</w:t>
            </w:r>
          </w:p>
        </w:tc>
      </w:tr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9.15—9.19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《七律·长征》（2）《狼牙山五壮士》（2）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《开国大典》（2）书法（1）课外阅读（1）</w:t>
            </w:r>
          </w:p>
        </w:tc>
      </w:tr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9.22—9.26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《灯光》（1）《我的战友邱少云》（1）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《口语交际》（1）《习作》（2）书法（1）课外阅读（2）</w:t>
            </w:r>
          </w:p>
        </w:tc>
      </w:tr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lang w:eastAsia="zh-Hans"/>
              </w:rPr>
            </w:pPr>
            <w:r>
              <w:rPr>
                <w:rFonts w:hint="eastAsia"/>
                <w:sz w:val="24"/>
                <w:lang w:val="en-US" w:eastAsia="zh-CN"/>
              </w:rPr>
              <w:t>9.2</w:t>
            </w:r>
            <w:r>
              <w:rPr>
                <w:rFonts w:hint="default"/>
                <w:sz w:val="24"/>
                <w:lang w:eastAsia="zh-CN"/>
              </w:rPr>
              <w:t>8-9</w:t>
            </w:r>
            <w:r>
              <w:rPr>
                <w:rFonts w:hint="eastAsia"/>
                <w:sz w:val="24"/>
                <w:lang w:val="en-US" w:eastAsia="zh-Hans"/>
              </w:rPr>
              <w:t>.</w:t>
            </w:r>
            <w:r>
              <w:rPr>
                <w:rFonts w:hint="default"/>
                <w:sz w:val="24"/>
                <w:lang w:eastAsia="zh-Hans"/>
              </w:rPr>
              <w:t>30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《语文园地》（2）书法（1）</w:t>
            </w:r>
          </w:p>
        </w:tc>
      </w:tr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lang w:eastAsia="zh-CN"/>
              </w:rPr>
            </w:pPr>
            <w:r>
              <w:rPr>
                <w:rFonts w:hint="default"/>
                <w:sz w:val="24"/>
                <w:lang w:eastAsia="zh-CN"/>
              </w:rPr>
              <w:t>6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lang w:eastAsia="zh-Hans"/>
              </w:rPr>
            </w:pPr>
            <w:r>
              <w:rPr>
                <w:rFonts w:hint="default"/>
                <w:sz w:val="24"/>
                <w:lang w:eastAsia="zh-CN"/>
              </w:rPr>
              <w:t>10</w:t>
            </w:r>
            <w:r>
              <w:rPr>
                <w:rFonts w:hint="eastAsia"/>
                <w:sz w:val="24"/>
                <w:lang w:val="en-US" w:eastAsia="zh-Hans"/>
              </w:rPr>
              <w:t>.</w:t>
            </w:r>
            <w:r>
              <w:rPr>
                <w:rFonts w:hint="default"/>
                <w:sz w:val="24"/>
                <w:lang w:eastAsia="zh-Hans"/>
              </w:rPr>
              <w:t>1-10</w:t>
            </w:r>
            <w:r>
              <w:rPr>
                <w:rFonts w:hint="eastAsia"/>
                <w:sz w:val="24"/>
                <w:lang w:val="en-US" w:eastAsia="zh-Hans"/>
              </w:rPr>
              <w:t>.</w:t>
            </w:r>
            <w:r>
              <w:rPr>
                <w:rFonts w:hint="default"/>
                <w:sz w:val="24"/>
                <w:lang w:eastAsia="zh-Hans"/>
              </w:rPr>
              <w:t>8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eastAsiaTheme="minorEastAsia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lang w:val="en-US" w:eastAsia="zh-Hans"/>
              </w:rPr>
            </w:pP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lang w:val="en-US" w:eastAsia="zh-Hans"/>
              </w:rPr>
              <w:t>十一假期</w:t>
            </w:r>
          </w:p>
        </w:tc>
      </w:tr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《竹节人》（2）课外阅读（1）</w:t>
            </w:r>
          </w:p>
        </w:tc>
      </w:tr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《宇宙生命之谜》（2）《故宫博物院》（1）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《习作》（2）书法（1）课外阅读（2）</w:t>
            </w:r>
          </w:p>
        </w:tc>
      </w:tr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《语文园地》（2）《桥》（2）《穷人》（2）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书法（1）课外阅读（1）</w:t>
            </w:r>
          </w:p>
        </w:tc>
      </w:tr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《金色的鱼钩》（1）《口语交际》（2）《习作》（2）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《语文园地》（2）书法（1）</w:t>
            </w:r>
          </w:p>
        </w:tc>
      </w:tr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《快乐读书吧》（1）《夏天里的成长》（2）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《盼》（2）书法（1）课外阅读（2）</w:t>
            </w:r>
          </w:p>
        </w:tc>
      </w:tr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《交流平台与初试身手》（1）《习作例文》（1）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《习作》（2）《古诗三首》（2）书法（1）课外阅读（1）</w:t>
            </w:r>
          </w:p>
        </w:tc>
      </w:tr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《只有一个地球》（2）《青山不老》（1）《三黑和土地》（1）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《口语交际》（1）《习作》（2）课外阅读（1）</w:t>
            </w:r>
          </w:p>
        </w:tc>
      </w:tr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《语文园地》（2）《文言文二则》（2）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《月光曲》（2）书法（1）课外阅读（1）</w:t>
            </w:r>
          </w:p>
        </w:tc>
      </w:tr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《京剧趣谈》（1）《口语交际》（1）《习作》（2）《语文园地》（2）书法（1）课外阅读（1）</w:t>
            </w:r>
          </w:p>
        </w:tc>
      </w:tr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《少年闰土》（2）《好的故事》（2）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《我的伯父鲁迅先生》（2）书法（1）课外阅读（1）</w:t>
            </w:r>
          </w:p>
        </w:tc>
      </w:tr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《有的人——纪念鲁迅有感》（2）《习作》（2）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《语文园地》（2）书法（1）课外阅读（1）</w:t>
            </w:r>
          </w:p>
        </w:tc>
      </w:tr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</w:rPr>
              <w:t>复习（8）</w:t>
            </w:r>
          </w:p>
        </w:tc>
      </w:tr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期末总复习</w:t>
            </w:r>
          </w:p>
        </w:tc>
      </w:tr>
      <w:tr>
        <w:trPr>
          <w:wBefore w:w="18" w:type="dxa"/>
          <w:wAfter w:w="1111" w:type="dxa"/>
          <w:tblCellSpacing w:w="15" w:type="dxa"/>
        </w:trPr>
        <w:tc>
          <w:tcPr>
            <w:tcW w:w="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20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53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</w:tr>
      <w:bookmarkEnd w:id="0"/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635491"/>
    <w:rsid w:val="3BEE1FD7"/>
    <w:rsid w:val="472825A0"/>
    <w:rsid w:val="495711BC"/>
    <w:rsid w:val="4A593FC2"/>
    <w:rsid w:val="4A944BD8"/>
    <w:rsid w:val="524A5E2D"/>
    <w:rsid w:val="5E47584B"/>
    <w:rsid w:val="603B7BE4"/>
    <w:rsid w:val="63823C27"/>
    <w:rsid w:val="672B16BF"/>
    <w:rsid w:val="6B103EF2"/>
    <w:rsid w:val="6D9D4935"/>
    <w:rsid w:val="6EEA7971"/>
    <w:rsid w:val="70591CB0"/>
    <w:rsid w:val="79941E0E"/>
    <w:rsid w:val="7C9D51F1"/>
    <w:rsid w:val="7EB46AB7"/>
    <w:rsid w:val="7FFB90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618</Words>
  <Characters>775</Characters>
  <Lines>3</Lines>
  <Paragraphs>1</Paragraphs>
  <TotalTime>3</TotalTime>
  <ScaleCrop>false</ScaleCrop>
  <LinksUpToDate>false</LinksUpToDate>
  <CharactersWithSpaces>806</CharactersWithSpaces>
  <Application>WPS Office_5.3.0.7863_F1E327BC-269C-435d-A152-05C5408002CA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2021-03-04T10:32:00Z</dcterms:created>
  <dc:creator>Administrator</dc:creator>
  <cp:lastModifiedBy>吃薯片吗</cp:lastModifiedBy>
  <cp:lastPrinted>2025-08-29T09:53:00Z</cp:lastPrinted>
  <dcterms:modified xsi:type="dcterms:W3CDTF">2025-09-08T15:46:33Z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2052-5.3.0.7863</vt:lpwstr>
  </property>
  <property fmtid="{D5CDD505-2E9C-101B-9397-08002B2CF9AE}" pid="3" name="ICV">
    <vt:lpwstr>914B1E40621932DBD989BE68AB6707C0_43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