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5FB29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兰西县燎原镇</w:t>
      </w:r>
      <w:r>
        <w:rPr>
          <w:rFonts w:hint="eastAsia" w:ascii="黑体" w:hAnsi="黑体" w:eastAsia="黑体" w:cs="黑体"/>
          <w:sz w:val="44"/>
          <w:szCs w:val="44"/>
        </w:rPr>
        <w:t>中心校教师能力提升</w:t>
      </w:r>
    </w:p>
    <w:p w14:paraId="643AADE8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校本培训计划</w:t>
      </w:r>
    </w:p>
    <w:p w14:paraId="0DD2F88F">
      <w:pPr>
        <w:jc w:val="center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202</w:t>
      </w:r>
      <w:r>
        <w:rPr>
          <w:rFonts w:ascii="楷体" w:hAnsi="楷体" w:eastAsia="楷体" w:cs="楷体"/>
          <w:b/>
          <w:bCs/>
          <w:sz w:val="32"/>
          <w:szCs w:val="32"/>
        </w:rPr>
        <w:t>5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--202</w:t>
      </w:r>
      <w:r>
        <w:rPr>
          <w:rFonts w:ascii="楷体" w:hAnsi="楷体" w:eastAsia="楷体" w:cs="楷体"/>
          <w:b/>
          <w:bCs/>
          <w:sz w:val="32"/>
          <w:szCs w:val="32"/>
        </w:rPr>
        <w:t>6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学年度上学期</w:t>
      </w:r>
    </w:p>
    <w:p w14:paraId="6B0F013D"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按照《兰西县2025-2026学年度上学期教师培训方案》的总体要求和2025年教体局工作要点，为提高我校教师的师德素养、综合素质、业务水平，帮助教师通过优化课堂教学策略，培养学生发展核心素养与创新能力，不断深化课程改革，促进学生全面发展，特制定本计划。</w:t>
      </w:r>
    </w:p>
    <w:p w14:paraId="7DBC240E">
      <w:pPr>
        <w:spacing w:line="52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一、指导思想</w:t>
      </w:r>
    </w:p>
    <w:p w14:paraId="1B6D3D8C"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以习近平新时代中国特色社会主义思想为指导，深入贯彻落实党的二十大精神，围绕培养造就高素质专业化教师队伍的战略目标，本着“以培促学、以培促研、以培促效”的原则，以提高教师师德素养和综合能力素质为核心，以教育改革和教师专业发展实际需求为导向，以解决教育教学实践中存在的突出问题为突破口，切实改进教师的教育教学行为，推动教师成为终身学习者，推进学校成为学习型组织，整体提升教师队伍质量，促进教育教学质量大幅度提高。</w:t>
      </w:r>
    </w:p>
    <w:p w14:paraId="5658D7C7">
      <w:pPr>
        <w:spacing w:line="520" w:lineRule="exact"/>
        <w:ind w:firstLine="590" w:firstLineChars="196"/>
        <w:rPr>
          <w:rFonts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二、培训目标</w:t>
      </w:r>
    </w:p>
    <w:p w14:paraId="494BCE15">
      <w:pPr>
        <w:spacing w:line="520" w:lineRule="exact"/>
        <w:ind w:firstLine="600" w:firstLineChars="20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1.帮助教师理解相关文件精神，提升教师的教育教学理论水平，更新教育观念，树立现代教育思想。​</w:t>
      </w:r>
    </w:p>
    <w:p w14:paraId="1FB9DF91">
      <w:pPr>
        <w:spacing w:line="520" w:lineRule="exact"/>
        <w:ind w:firstLine="600" w:firstLineChars="20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2.提高教师的课堂教学能力、教育科研能力和班级管理能力，促进教师专业化发展。​</w:t>
      </w:r>
    </w:p>
    <w:p w14:paraId="6CE3EC8F">
      <w:pPr>
        <w:spacing w:line="520" w:lineRule="exact"/>
        <w:ind w:firstLine="600" w:firstLineChars="20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3.加强教师之间的交流与合作，形成良好的教研氛围，提高学校的整体教育教学质量。​</w:t>
      </w:r>
    </w:p>
    <w:p w14:paraId="0E6F53E1">
      <w:pPr>
        <w:spacing w:line="520" w:lineRule="exact"/>
        <w:ind w:firstLine="602" w:firstLineChars="20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三、培训方式</w:t>
      </w:r>
    </w:p>
    <w:p w14:paraId="6D482C1B">
      <w:pPr>
        <w:spacing w:line="520" w:lineRule="exact"/>
        <w:ind w:firstLine="600" w:firstLineChars="20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集中培训与网络研修相结合，指导交流与任务驱动相结合，实践反思与提升素质相结合，信技应用与课堂展示相结合，成果展评与表彰奖励相结合，多元考评与综合认定相结合。</w:t>
      </w:r>
    </w:p>
    <w:p w14:paraId="64A762FD">
      <w:pPr>
        <w:spacing w:line="520" w:lineRule="exact"/>
        <w:ind w:firstLine="602" w:firstLineChars="200"/>
        <w:rPr>
          <w:rFonts w:ascii="仿宋" w:hAnsi="仿宋" w:eastAsia="仿宋" w:cs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四、培训对象</w:t>
      </w:r>
    </w:p>
    <w:p w14:paraId="1CC687B5">
      <w:pPr>
        <w:spacing w:line="520" w:lineRule="exact"/>
        <w:ind w:firstLine="600" w:firstLineChars="20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全体教师。</w:t>
      </w:r>
    </w:p>
    <w:p w14:paraId="32241BA8">
      <w:pPr>
        <w:numPr>
          <w:ilvl w:val="0"/>
          <w:numId w:val="1"/>
        </w:numPr>
        <w:spacing w:line="520" w:lineRule="exact"/>
        <w:ind w:firstLine="602" w:firstLineChars="200"/>
        <w:rPr>
          <w:rFonts w:ascii="仿宋" w:hAnsi="仿宋" w:eastAsia="仿宋" w:cs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培训内容</w:t>
      </w:r>
    </w:p>
    <w:p w14:paraId="085A0D55">
      <w:pPr>
        <w:spacing w:line="520" w:lineRule="exact"/>
        <w:ind w:firstLine="600" w:firstLineChars="20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1.研培一体，提升能力</w:t>
      </w:r>
    </w:p>
    <w:p w14:paraId="68353773">
      <w:pPr>
        <w:spacing w:line="520" w:lineRule="exact"/>
        <w:ind w:firstLine="600" w:firstLineChars="20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按照“研培一体”的原则，教师培训与全县“校际联研”和“推门听课”活动相整合，以研带培，以培促研，边研边培，边培边进。并将参加教研活动的情况纳入到培训考核当中。</w:t>
      </w:r>
    </w:p>
    <w:p w14:paraId="2A7D40C6"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2.线上研修，增强素养</w:t>
      </w:r>
    </w:p>
    <w:p w14:paraId="7366863F"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教师加入教师进修学校网站网络班级进行学习,借助兰西县教师进修学校网站的“师校视频”栏目展示高质量网络课程，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引领和促进教师的专业发展，</w:t>
      </w:r>
      <w:r>
        <w:rPr>
          <w:rFonts w:hint="eastAsia" w:ascii="仿宋" w:hAnsi="仿宋" w:eastAsia="仿宋" w:cs="仿宋"/>
          <w:sz w:val="30"/>
          <w:szCs w:val="30"/>
        </w:rPr>
        <w:t>通过观摩学习，转变教师的教育观念；通过观摩学习，提升教师的教学水平；通过观摩学习，提高教师的信技能力；通过观摩学习，提高教师的能力素质。</w:t>
      </w:r>
    </w:p>
    <w:p w14:paraId="01FF642E"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3.善用平台，拓展资源</w:t>
      </w:r>
    </w:p>
    <w:p w14:paraId="0DE4B2C0">
      <w:pPr>
        <w:spacing w:line="520" w:lineRule="exact"/>
        <w:ind w:firstLine="600" w:firstLineChars="20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借助全国中小学智慧教育平台，学习名师先进的教学理念、实用的教学模式、丰富的教学经验、教材的处理、情境的创设、师生学习活动的设计与组织、教学过程的推进与衔接、教学媒体的熟练运用、重难点的突破、板书的设计、教学细节的处理、扎实的基本功、教学设计的有效落实，学名师课件制作的实用性、作业布置的合理性、相关链接的拓展性等，以促进自己专业化成长的进程。</w:t>
      </w:r>
    </w:p>
    <w:p w14:paraId="085DBD42">
      <w:pPr>
        <w:pStyle w:val="3"/>
        <w:spacing w:line="520" w:lineRule="exact"/>
        <w:ind w:firstLine="600" w:firstLineChars="20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4.校本培训，促进发展</w:t>
      </w:r>
    </w:p>
    <w:p w14:paraId="0FEA0CD9">
      <w:pPr>
        <w:pStyle w:val="3"/>
        <w:spacing w:line="520" w:lineRule="exact"/>
        <w:ind w:firstLine="600" w:firstLineChars="20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全体教师必须全员参与校本培训活动，促进自身专业发展。按照进修学校统一安排的培训主题组织研修，按进修学校制定的考核项目进行考核，考核合格的教师按12学时上报进修学校，由进修学校统一审核认定。</w:t>
      </w:r>
    </w:p>
    <w:p w14:paraId="2F9E9339">
      <w:pPr>
        <w:pStyle w:val="3"/>
        <w:spacing w:line="520" w:lineRule="exact"/>
        <w:ind w:firstLine="600" w:firstLineChars="20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九月份主题：提升校园长</w:t>
      </w:r>
      <w:r>
        <w:rPr>
          <w:rFonts w:hint="eastAsia" w:ascii="仿宋" w:hAnsi="仿宋" w:eastAsia="仿宋" w:cs="仿宋"/>
          <w:sz w:val="30"/>
          <w:szCs w:val="30"/>
        </w:rPr>
        <w:t>“优化内部管理”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领导力；</w:t>
      </w:r>
    </w:p>
    <w:p w14:paraId="7182BAE9">
      <w:pPr>
        <w:spacing w:line="520" w:lineRule="exact"/>
        <w:ind w:firstLine="600" w:firstLineChars="20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十月份主题：提升学科教师的课堂教学展示能力；</w:t>
      </w:r>
    </w:p>
    <w:p w14:paraId="3F49683E">
      <w:pPr>
        <w:pStyle w:val="3"/>
        <w:spacing w:line="520" w:lineRule="exact"/>
        <w:ind w:firstLine="600" w:firstLineChars="20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十一月份主题：提升领导及教师信技融合应用能力；</w:t>
      </w:r>
    </w:p>
    <w:p w14:paraId="7E30E611">
      <w:pPr>
        <w:pStyle w:val="3"/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十二月份主题：提升班主任班级管理能力。</w:t>
      </w:r>
    </w:p>
    <w:p w14:paraId="3D67A473">
      <w:pPr>
        <w:spacing w:line="520" w:lineRule="exact"/>
        <w:ind w:firstLine="602" w:firstLineChars="200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六、考核办法</w:t>
      </w:r>
    </w:p>
    <w:p w14:paraId="743F89EE">
      <w:pPr>
        <w:spacing w:line="52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1.考勤考核：对教师的培训出勤情况进行考核，无故缺席者将取消本次培训的成绩。​</w:t>
      </w:r>
    </w:p>
    <w:p w14:paraId="6BE856E4">
      <w:pPr>
        <w:spacing w:line="52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2.作业考核：根据培训内容，布置相应的作业，如教学设计、教学反思、教育教学论文等，对教师的作业完成情况进行考核。​</w:t>
      </w:r>
    </w:p>
    <w:p w14:paraId="253FA75D">
      <w:pPr>
        <w:spacing w:line="52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3.课堂表现考核：观察教师在培训过程中的课堂表现，如参与讨论的积极性、发言的质量等，对教师的课堂表现进行考核。​</w:t>
      </w:r>
    </w:p>
    <w:p w14:paraId="07E3AB7D">
      <w:pPr>
        <w:spacing w:line="52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4.实践考核：通过推门听课、评课等方式，对教师的课堂教学实践、教育科研实践和班级管理实践进行考核。</w:t>
      </w:r>
    </w:p>
    <w:p w14:paraId="164F07F9">
      <w:pPr>
        <w:spacing w:line="520" w:lineRule="exact"/>
        <w:ind w:firstLine="602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七、保障措施</w:t>
      </w:r>
    </w:p>
    <w:p w14:paraId="7D26C6EC">
      <w:pPr>
        <w:spacing w:line="52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1.强化组织领导</w:t>
      </w:r>
    </w:p>
    <w:p w14:paraId="053D3F5F">
      <w:pPr>
        <w:spacing w:line="52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成立由校长任组长、主管校长任副组长的培训工作领导小组，具体负责教师培训的宣传发动、组织报名、督促指导、校本研修、校本考核、材料提交等，确保培训活动不走过场，不流于形式，取得实实在在的成效。</w:t>
      </w:r>
    </w:p>
    <w:p w14:paraId="769D0CAF">
      <w:pPr>
        <w:spacing w:line="52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2.强化考核评估</w:t>
      </w:r>
    </w:p>
    <w:p w14:paraId="7476B427">
      <w:pPr>
        <w:spacing w:line="52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严格按照各项培训的“考评项目、考核标准”进行如实考评，确保考评工作的公正、公平、公开。参训教师必须严格按照各项培训的要求，及时参加培训、悉心学习领会、认真提交作业、付诸教学实践。  </w:t>
      </w:r>
    </w:p>
    <w:p w14:paraId="104439C7">
      <w:pPr>
        <w:spacing w:line="52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3.强化成果选树</w:t>
      </w:r>
    </w:p>
    <w:p w14:paraId="0E3B24AF">
      <w:pPr>
        <w:spacing w:line="52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认真总结教师培训的经验和成果，进一步提升教师培训质量和水平，充分发挥典型的示范引领作用，充分调动广大教师参与培训的积极性，激励先进，树立典型，促进提高，借助“教师能力素质提升竞赛活动”评选名优教师和优秀成果。</w:t>
      </w:r>
    </w:p>
    <w:p w14:paraId="05FE106B">
      <w:pPr>
        <w:spacing w:line="52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4.强化安全意识</w:t>
      </w:r>
    </w:p>
    <w:p w14:paraId="6ADC6E94">
      <w:pPr>
        <w:spacing w:line="52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按照省教育厅《关于加强中小学幼儿园教师培训安全工作的通知》精神，强化安全责任和意识，加强外出参训人员健康管理和安全教育，特别是交通安全、食宿安全等，建立健全安全制度及突发事件应急机制，确保教师培训平稳、顺利、安全实施。</w:t>
      </w:r>
    </w:p>
    <w:p w14:paraId="1FB5E15C">
      <w:pPr>
        <w:spacing w:line="52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5.强化经费保障</w:t>
      </w:r>
    </w:p>
    <w:p w14:paraId="189E545F">
      <w:pPr>
        <w:spacing w:line="52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认真落实公用经费中有关教师培训投入的政策，将钱花在开展师资培训、提升素质、提高质量的刀刃上，积极为全面推进教师培训工作创造条件。学校设立专项培训经费，用于支付专家讲座费用、培训资料费用、教师外出学习费用等，为培训工作提供经费支持。</w:t>
      </w:r>
    </w:p>
    <w:p w14:paraId="18B5A935">
      <w:pPr>
        <w:spacing w:line="52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6.强化责任追究</w:t>
      </w:r>
    </w:p>
    <w:p w14:paraId="167C5F75">
      <w:pPr>
        <w:spacing w:line="52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建立健全校本培训的各项规章制度，如培训考勤制度、考核评价制度、激励制度等，确保培训工作的顺利开展。教师本人自愿放弃参训或不按要求参训不按时完成研修作业的，一切责任由教师本人负责。</w:t>
      </w:r>
    </w:p>
    <w:p w14:paraId="765F3827">
      <w:pPr>
        <w:spacing w:line="52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</w:p>
    <w:p w14:paraId="7C1A0CDE">
      <w:pPr>
        <w:spacing w:line="52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  兰西县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燎原镇</w:t>
      </w:r>
      <w:r>
        <w:rPr>
          <w:rFonts w:hint="eastAsia" w:ascii="仿宋" w:hAnsi="仿宋" w:eastAsia="仿宋" w:cs="仿宋"/>
          <w:sz w:val="30"/>
          <w:szCs w:val="30"/>
        </w:rPr>
        <w:t>中心校</w:t>
      </w:r>
    </w:p>
    <w:p w14:paraId="7176CFE2">
      <w:pPr>
        <w:spacing w:line="520" w:lineRule="exact"/>
        <w:ind w:firstLine="6000" w:firstLineChars="20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2025年</w:t>
      </w:r>
      <w:r>
        <w:rPr>
          <w:rFonts w:ascii="仿宋" w:hAnsi="仿宋" w:eastAsia="仿宋" w:cs="仿宋"/>
          <w:sz w:val="30"/>
          <w:szCs w:val="30"/>
        </w:rPr>
        <w:t>9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日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83FB04"/>
    <w:multiLevelType w:val="singleLevel"/>
    <w:tmpl w:val="4583FB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zOWVlNDlmMWQzMzI2NDVhZDgzYTk4ZGM5NjcxODUifQ=="/>
  </w:docVars>
  <w:rsids>
    <w:rsidRoot w:val="05753DF1"/>
    <w:rsid w:val="004D4FE3"/>
    <w:rsid w:val="006A16B4"/>
    <w:rsid w:val="006E5BE2"/>
    <w:rsid w:val="00916952"/>
    <w:rsid w:val="00933169"/>
    <w:rsid w:val="00E47592"/>
    <w:rsid w:val="00FB3ABB"/>
    <w:rsid w:val="036A091C"/>
    <w:rsid w:val="049802FF"/>
    <w:rsid w:val="05753DF1"/>
    <w:rsid w:val="067F61CC"/>
    <w:rsid w:val="08C43471"/>
    <w:rsid w:val="09AA4F4F"/>
    <w:rsid w:val="0D7938CB"/>
    <w:rsid w:val="0D9226DF"/>
    <w:rsid w:val="1AD250CB"/>
    <w:rsid w:val="1EC43605"/>
    <w:rsid w:val="208A7137"/>
    <w:rsid w:val="26DC0C10"/>
    <w:rsid w:val="2CFC2882"/>
    <w:rsid w:val="2E1D349F"/>
    <w:rsid w:val="2F27212A"/>
    <w:rsid w:val="32CB171C"/>
    <w:rsid w:val="36700C56"/>
    <w:rsid w:val="3AFA23F5"/>
    <w:rsid w:val="3B914B85"/>
    <w:rsid w:val="4261390C"/>
    <w:rsid w:val="43401A66"/>
    <w:rsid w:val="480747F9"/>
    <w:rsid w:val="48503F6B"/>
    <w:rsid w:val="4C702C52"/>
    <w:rsid w:val="5B460177"/>
    <w:rsid w:val="5C2B6836"/>
    <w:rsid w:val="69325E7B"/>
    <w:rsid w:val="71274FBC"/>
    <w:rsid w:val="755D2C86"/>
    <w:rsid w:val="7827208C"/>
    <w:rsid w:val="799E680F"/>
    <w:rsid w:val="7CF1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文件正文"/>
    <w:basedOn w:val="1"/>
    <w:qFormat/>
    <w:uiPriority w:val="0"/>
    <w:rPr>
      <w:rFonts w:ascii="仿宋_GB2312" w:hAnsi="Calibri" w:eastAsia="仿宋_GB2312"/>
      <w:sz w:val="32"/>
      <w:szCs w:val="22"/>
    </w:rPr>
  </w:style>
  <w:style w:type="character" w:customStyle="1" w:styleId="11">
    <w:name w:val="页眉 字符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2048</Words>
  <Characters>2090</Characters>
  <Lines>15</Lines>
  <Paragraphs>4</Paragraphs>
  <TotalTime>2</TotalTime>
  <ScaleCrop>false</ScaleCrop>
  <LinksUpToDate>false</LinksUpToDate>
  <CharactersWithSpaces>2127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2025-09-16T05:44:00Z</dcterms:created>
  <dc:creator>馨然</dc:creator>
  <cp:lastModifiedBy>樊兆琦</cp:lastModifiedBy>
  <cp:lastPrinted>2025-07-10T02:04:00Z</cp:lastPrinted>
  <dcterms:modified xsi:type="dcterms:W3CDTF">2025-12-03T23:39:40Z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97E8D38F19C6492F8CB255F0CBCD9A3B_13</vt:lpwstr>
  </property>
  <property fmtid="{D5CDD505-2E9C-101B-9397-08002B2CF9AE}" pid="4" name="KSOTemplateDocerSaveRecord">
    <vt:lpwstr>eyJoZGlkIjoiNjFjZWVjMTJlNmYwNzMyNWU3MDNkNjJmYzgwNjM2NjEiLCJ1c2VySWQiOiIyNjE0MTg4NTYifQ==</vt:lpwstr>
  </property>
</Properties>
</file>