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兰西县2025-2026学年度上学期教师培训方案</w:t>
      </w:r>
    </w:p>
    <w:p w14:paraId="6B0F013D">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县教育教学质量的战略主题，以提高中小学、幼儿园领导、教师的师德素养、综合素质、业务水平和学校管理能力为核心目标，进一步提升全县教师能力素质，帮助全县教师通过优化课堂教学策略，培养学生发展核心素养与创新能力，不断深化课程改革，促进学生全面发展，特制定本学期兰西县教师培训方案。</w:t>
      </w:r>
    </w:p>
    <w:p w14:paraId="7DBC24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B6D3D8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幼儿园教育教学实践中存在的突出问题为突破口，切实改进教师的教育教学行为，推动教师成为终身学习者，推进学校成为学习型组织，整体提升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质量，促进县域教育教学质量大幅度提高。</w:t>
      </w:r>
    </w:p>
    <w:p w14:paraId="5658D7C7">
      <w:pPr>
        <w:keepNext w:val="0"/>
        <w:keepLines w:val="0"/>
        <w:pageBreakBefore w:val="0"/>
        <w:widowControl w:val="0"/>
        <w:kinsoku/>
        <w:wordWrap/>
        <w:overflowPunct/>
        <w:topLinePunct w:val="0"/>
        <w:autoSpaceDE/>
        <w:autoSpaceDN/>
        <w:bidi w:val="0"/>
        <w:adjustRightInd/>
        <w:snapToGrid/>
        <w:spacing w:line="52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3E53C64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0E6F53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6D482C1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64A762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1CC687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全县中小学、幼儿园、特殊教育学校、青少年活动中心的领导及全体教师。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14:paraId="14F6CCB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（1）培训主题</w:t>
      </w:r>
    </w:p>
    <w:p w14:paraId="0764FF9A">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创新教育策略 赋能教师成长</w:t>
      </w:r>
    </w:p>
    <w:p w14:paraId="7DA2704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（2）培训方式</w:t>
      </w:r>
    </w:p>
    <w:p w14:paraId="5FE3DB6B">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聘请域外专家，采取讲座、互动、评析等相结合的方式进行集中培训。线上线下相结合，覆盖全体教师。</w:t>
      </w:r>
    </w:p>
    <w:p w14:paraId="05BBF28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（3）培训时间</w:t>
      </w:r>
    </w:p>
    <w:p w14:paraId="219D6B67">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2025年8月26—27日。26日是全县中小学幼儿园教师全员培训，27日是市县骨干教师、名师工作室成员及2023、2024年新教师培训。</w:t>
      </w:r>
    </w:p>
    <w:p w14:paraId="4BC2EE46">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（4）培训地点</w:t>
      </w:r>
    </w:p>
    <w:p w14:paraId="38EE7E1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兰西县第一中学报告厅</w:t>
      </w:r>
    </w:p>
    <w:p w14:paraId="4E0CBDA2">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（5）参训人员</w:t>
      </w:r>
    </w:p>
    <w:p w14:paraId="0AA3CBF1">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兰西县各中小学、幼儿园、特殊教育学校、青少年活动中心全体教师。</w:t>
      </w:r>
    </w:p>
    <w:p w14:paraId="2A80732C">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兰西县市级、县级骨干教师；市级、县级名师工作室主持人及成员；2023和2024年入职的新教师。</w:t>
      </w:r>
    </w:p>
    <w:p w14:paraId="3FA7D3FE">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2.线上研修：全县教师加入教师进修学校网站网络班级进行学习。</w:t>
      </w:r>
    </w:p>
    <w:p w14:paraId="7366863F">
      <w:pPr>
        <w:keepNext w:val="0"/>
        <w:keepLines w:val="0"/>
        <w:pageBreakBefore w:val="0"/>
        <w:widowControl w:val="0"/>
        <w:kinsoku/>
        <w:wordWrap/>
        <w:overflowPunct/>
        <w:topLinePunct w:val="0"/>
        <w:autoSpaceDE/>
        <w:autoSpaceDN/>
        <w:bidi w:val="0"/>
        <w:adjustRightInd/>
        <w:snapToGrid/>
        <w:spacing w:line="52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color w:val="000000"/>
          <w:kern w:val="0"/>
          <w:sz w:val="30"/>
          <w:szCs w:val="30"/>
          <w:lang w:val="en-US" w:eastAsia="zh-CN"/>
        </w:rPr>
        <w:t>借助兰西县教师进修</w:t>
      </w:r>
      <w:r>
        <w:rPr>
          <w:rFonts w:hint="eastAsia" w:ascii="仿宋" w:hAnsi="仿宋" w:eastAsia="仿宋" w:cs="仿宋"/>
          <w:sz w:val="30"/>
          <w:szCs w:val="30"/>
          <w:lang w:val="en-US" w:eastAsia="zh-CN"/>
        </w:rPr>
        <w:t>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县教师积极参与智慧平台的学习，提升教师整体教学能力和业务水平。</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0FEA0CD9">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以一校一案方式，自主组织研修，要按进修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优化内部管理</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学科教师的课堂教学展示能力；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170A5D4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教师进修学校统一管理教师培训工作，并组建由领导小组、学科教研员组成的培训考核小组，严格培训质量监控。培训考核分为单位考核和教师考核和骨干教师及新教师考核三大项。</w:t>
      </w:r>
    </w:p>
    <w:p w14:paraId="461679D0">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1.单位考核：满分100分，转化后纳入教体局对基层学校幼儿园的年终考核之中。</w:t>
      </w:r>
    </w:p>
    <w:p w14:paraId="2E561C4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（1）学期初（9月25日之前）、学期末（12月30日之前）各单位要向进修学校网站本校网络班级的“共享”中上传本校的培训计划和培训总结。此考核项目为10分。</w:t>
      </w:r>
    </w:p>
    <w:p w14:paraId="46B30D1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（2）各单位教师参与集中培训，包括进行二次培训的情况纳入考核。此考核项目为10分。</w:t>
      </w:r>
    </w:p>
    <w:p w14:paraId="1B663A9A">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（3）教师参与学期培训得分的平均分纳入单位考核。此考核项目为60分。</w:t>
      </w:r>
    </w:p>
    <w:p w14:paraId="0710A418">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（4）教师进修学校外派基层学校教师培训任务的完成情况纳入单位考核。此考核项目为10分。</w:t>
      </w:r>
    </w:p>
    <w:p w14:paraId="6EB3DAC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（5）对各单位平时各种培训材料的上报等情况进行考核。此项考核项目为10分。</w:t>
      </w:r>
    </w:p>
    <w:p w14:paraId="2017EFC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奖励加分：第一，为县级及以上研培活动提供现场的学校每次加2分；第二，在教师进修学校的安排下，基层学校派出兼职教研员及骨干教师等为进修校做研培工作的，每人次给学校加1分；第三，帮助教师进修学校完成一些临时性工作的，视工作强度适当加分。</w:t>
      </w:r>
    </w:p>
    <w:p w14:paraId="58DD4FD8">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2.教师县本培训考核：满分100分，综合考核成绩60分以上为合格，认定为24学时。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止到2025年9月30日止，学习成绩合格平台认定10学时。学期末将在平台学习获得的10学时的培训证书拍照后上传到进修学校网站个人中心的“文章”中。此考核项目为25分。</w:t>
      </w:r>
    </w:p>
    <w:p w14:paraId="7CEECE03">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一节推门课的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名师大讲堂”活动后，撰写一篇活动反思，没有参加“名师大讲堂”活动的教师，写一篇自己日常教学工作的教学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709A265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3.骨干教师及新教师考核：满分50分，综合考核成绩40分以上为合格，认定为10学时。</w:t>
      </w:r>
    </w:p>
    <w:p w14:paraId="76A7E013">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（1）培训反思：参加专项集中培训后，写一篇培训反思，要求字数在800字以上，上传到教师进修学校网站“骨干教师”及“新教师”班级个人中心的“文章”中，此考核项目为25分。</w:t>
      </w:r>
    </w:p>
    <w:p w14:paraId="046F2E42">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（2）培训效能：将本学期教师本人在省市县校各项竞赛中获得的最高级别的奖励证书一份拍照上传到教师进修学校网站“骨干教师”及“新教师”班级个人中心的“文章”中，此考核项目为25分。</w:t>
      </w:r>
    </w:p>
    <w:p w14:paraId="29788707">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4.教师校本培训考核：满分100分，综合考核成绩80分以上为合格，认定为12学时。</w:t>
      </w:r>
    </w:p>
    <w:p w14:paraId="00E9512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全体教师必须全员参与校本培训活动，按照进修学校统一安排的培训主题，以一校一案方式，自主组织研修，本校负责考核，考核合格的教师按12学时上报进修学校，由进修学校统一审核认定</w:t>
      </w:r>
      <w:bookmarkStart w:id="0" w:name="_GoBack"/>
      <w:r>
        <w:rPr>
          <w:rFonts w:hint="eastAsia" w:ascii="仿宋" w:hAnsi="仿宋" w:eastAsia="仿宋" w:cs="仿宋"/>
          <w:sz w:val="30"/>
          <w:szCs w:val="30"/>
          <w:lang w:val="en-US" w:eastAsia="zh-CN"/>
        </w:rPr>
        <w:t>，</w:t>
      </w:r>
      <w:bookmarkEnd w:id="0"/>
      <w:r>
        <w:rPr>
          <w:rFonts w:hint="eastAsia" w:ascii="仿宋" w:hAnsi="仿宋" w:eastAsia="仿宋" w:cs="仿宋"/>
          <w:sz w:val="30"/>
          <w:szCs w:val="30"/>
          <w:lang w:val="en-US" w:eastAsia="zh-CN"/>
        </w:rPr>
        <w:t>颁发学时证书。</w:t>
      </w:r>
    </w:p>
    <w:p w14:paraId="164F07F9">
      <w:pPr>
        <w:keepNext w:val="0"/>
        <w:keepLines w:val="0"/>
        <w:pageBreakBefore w:val="0"/>
        <w:widowControl/>
        <w:suppressLineNumbers w:val="0"/>
        <w:kinsoku/>
        <w:wordWrap/>
        <w:overflowPunct/>
        <w:topLinePunct w:val="0"/>
        <w:autoSpaceDE/>
        <w:autoSpaceDN/>
        <w:bidi w:val="0"/>
        <w:adjustRightInd/>
        <w:snapToGrid/>
        <w:spacing w:line="52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7D26C6EC">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053D3F5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2025-2026学年度上学期教师培训工作整体推进，有效实施，县教师进修学校成立由校长任组长、副校长任副组长、部室主任为主要成员的教师培训工作领导小组，具体负责培训的组织领导、策划设计、指导推动、考核认定、总结提升等。各校各园也要成立由校园长任组长、主管校园长任副组长的培训工作领导小组，具体负责教师培训的宣传发动、组织报名、督促指导、校本研修、校本考核、材料提交等，确保培训活动不走过场，不流于形式，取得实实在在的成效。</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1E19F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教师进修学校和各单位考核小组必须严格按照各项培训的“考评项目、考核标准”进行如实考评，确保考评工作的公正、公平、公开。参训教师必须严格按照各项培训的要求，及时参加培训、悉心学习领会、认真提交作业、付诸教学实践。县级综合考核60分以上、校本考核80分以上的教师为培训合格，认定“规定”的学时，颁发培训结业证书。同时，将教师参训的综合考评情况纳入各校2025-2026学年度上学期学校考评分数之中。</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0E3B24A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省市各类竞赛活动，评选名优教师和优秀成果，并择优遴选推荐市赛选手。组织召开阶段性教师培训成果推介会，对在教师培训中取得显著成绩的单位和个人将给予表彰奖励。此竞赛活动另行考核。</w:t>
      </w:r>
    </w:p>
    <w:p w14:paraId="05FE106B">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6ADC6E94">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1FB5E15C">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189E545F">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各单位要认真落实公用经费中有关教师培训投入的政策，将钱花在开展师资培训、提升素质、提高质量的刀刃上，积极为全面推进教师培训工作创造条件。</w:t>
      </w:r>
    </w:p>
    <w:p w14:paraId="18B5A93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167C5F75">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因本单位对教师培训宣传、组织不到位，导致教师培训学时不达标的，责任由本单位负责；教师本人自愿放弃参训（签订自愿放弃参训说明书）或不按要求参训不按时完成研修作业的，一切责任由教师本人负责。</w:t>
      </w:r>
    </w:p>
    <w:p w14:paraId="765F3827">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p>
    <w:p w14:paraId="7C1A0CDE">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兰西县教育体育局</w:t>
      </w:r>
    </w:p>
    <w:p w14:paraId="7176CFE2">
      <w:pPr>
        <w:keepNext w:val="0"/>
        <w:keepLines w:val="0"/>
        <w:pageBreakBefore w:val="0"/>
        <w:widowControl/>
        <w:suppressLineNumbers w:val="0"/>
        <w:kinsoku/>
        <w:wordWrap/>
        <w:overflowPunct/>
        <w:topLinePunct w:val="0"/>
        <w:autoSpaceDE/>
        <w:autoSpaceDN/>
        <w:bidi w:val="0"/>
        <w:adjustRightInd/>
        <w:snapToGrid/>
        <w:spacing w:line="52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2025年9月1日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mEzYjQzMGJmYWMxZTgwMWFmYjQ0OWNhNDUxZjIifQ=="/>
  </w:docVars>
  <w:rsids>
    <w:rsidRoot w:val="05753DF1"/>
    <w:rsid w:val="01D918F9"/>
    <w:rsid w:val="049802FF"/>
    <w:rsid w:val="05753DF1"/>
    <w:rsid w:val="067F61CC"/>
    <w:rsid w:val="08C43471"/>
    <w:rsid w:val="09AA4F4F"/>
    <w:rsid w:val="0D1824B6"/>
    <w:rsid w:val="0D7938CB"/>
    <w:rsid w:val="0D9226DF"/>
    <w:rsid w:val="1AD250CB"/>
    <w:rsid w:val="1CBE0255"/>
    <w:rsid w:val="26DC0C10"/>
    <w:rsid w:val="2CFC2882"/>
    <w:rsid w:val="2E1D349F"/>
    <w:rsid w:val="32CB171C"/>
    <w:rsid w:val="36700C56"/>
    <w:rsid w:val="3AFA23F5"/>
    <w:rsid w:val="3B914B85"/>
    <w:rsid w:val="43401A66"/>
    <w:rsid w:val="480747F9"/>
    <w:rsid w:val="4C702C52"/>
    <w:rsid w:val="52AE4A0C"/>
    <w:rsid w:val="5B460177"/>
    <w:rsid w:val="5C2B6836"/>
    <w:rsid w:val="69325E7B"/>
    <w:rsid w:val="6F3F1560"/>
    <w:rsid w:val="71274FBC"/>
    <w:rsid w:val="7201410D"/>
    <w:rsid w:val="755D2C86"/>
    <w:rsid w:val="763A7BA9"/>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3989</Words>
  <Characters>4108</Characters>
  <Lines>0</Lines>
  <Paragraphs>0</Paragraphs>
  <TotalTime>57</TotalTime>
  <ScaleCrop>false</ScaleCrop>
  <LinksUpToDate>false</LinksUpToDate>
  <CharactersWithSpaces>4144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清晨</cp:lastModifiedBy>
  <cp:lastPrinted>2025-09-01T03:09:00Z</cp:lastPrinted>
  <dcterms:modified xsi:type="dcterms:W3CDTF">2025-09-08T01:32:20Z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EC2C934302EE422EBAA1A34BABAE2ECB_13</vt:lpwstr>
  </property>
  <property fmtid="{D5CDD505-2E9C-101B-9397-08002B2CF9AE}" pid="4" name="KSOTemplateDocerSaveRecord">
    <vt:lpwstr>eyJoZGlkIjoiNDY4YzJkOGIwM2MxYjA2NDRjNGUyZTE3MjI0ZTQ2MGYiLCJ1c2VySWQiOiIyNTE4NTc3NTQifQ==</vt:lpwstr>
  </property>
</Properties>
</file>