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兰西县2025-2026学年度上学期教师校本研修考核统计表</w:t>
      </w:r>
    </w:p>
    <w:p w14:paraId="6470D6AE">
      <w:pPr>
        <w:spacing w:line="400" w:lineRule="exact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单位：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榆林镇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中心幼儿园                  主管领导：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孟祥薇</w:t>
      </w:r>
      <w:bookmarkStart w:id="0" w:name="_GoBack"/>
      <w:bookmarkEnd w:id="0"/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高  超</w:t>
            </w:r>
          </w:p>
        </w:tc>
        <w:tc>
          <w:tcPr>
            <w:tcW w:w="3105" w:type="dxa"/>
          </w:tcPr>
          <w:p w14:paraId="1CF10636"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428AF947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赵晓蕾</w:t>
            </w:r>
          </w:p>
        </w:tc>
        <w:tc>
          <w:tcPr>
            <w:tcW w:w="3105" w:type="dxa"/>
          </w:tcPr>
          <w:p w14:paraId="54F05905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967" w:type="dxa"/>
          </w:tcPr>
          <w:p w14:paraId="640CFD26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焦凤巍</w:t>
            </w:r>
          </w:p>
        </w:tc>
        <w:tc>
          <w:tcPr>
            <w:tcW w:w="3105" w:type="dxa"/>
          </w:tcPr>
          <w:p w14:paraId="5399E0F9"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2E4DC0F5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王  浩</w:t>
            </w:r>
          </w:p>
        </w:tc>
        <w:tc>
          <w:tcPr>
            <w:tcW w:w="3105" w:type="dxa"/>
          </w:tcPr>
          <w:p w14:paraId="4FCBCECC"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641689BF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2715" w:type="dxa"/>
            <w:shd w:val="clear"/>
            <w:vAlign w:val="top"/>
          </w:tcPr>
          <w:p w14:paraId="05025724">
            <w:pPr>
              <w:spacing w:line="28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孟祥薇</w:t>
            </w:r>
          </w:p>
        </w:tc>
        <w:tc>
          <w:tcPr>
            <w:tcW w:w="3105" w:type="dxa"/>
          </w:tcPr>
          <w:p w14:paraId="60AE49F7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967" w:type="dxa"/>
          </w:tcPr>
          <w:p w14:paraId="566A2308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2715" w:type="dxa"/>
            <w:shd w:val="clear"/>
            <w:vAlign w:val="top"/>
          </w:tcPr>
          <w:p w14:paraId="7DD068FA">
            <w:pPr>
              <w:spacing w:line="280" w:lineRule="exact"/>
              <w:jc w:val="both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唐丽媛</w:t>
            </w:r>
          </w:p>
        </w:tc>
        <w:tc>
          <w:tcPr>
            <w:tcW w:w="3105" w:type="dxa"/>
          </w:tcPr>
          <w:p w14:paraId="49900B64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1967" w:type="dxa"/>
          </w:tcPr>
          <w:p w14:paraId="10E9CAEA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2715" w:type="dxa"/>
            <w:shd w:val="clear"/>
            <w:vAlign w:val="top"/>
          </w:tcPr>
          <w:p w14:paraId="6946F50A">
            <w:pPr>
              <w:spacing w:line="280" w:lineRule="exact"/>
              <w:jc w:val="both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王孝焦</w:t>
            </w:r>
          </w:p>
        </w:tc>
        <w:tc>
          <w:tcPr>
            <w:tcW w:w="3105" w:type="dxa"/>
          </w:tcPr>
          <w:p w14:paraId="01A89273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</w:t>
            </w:r>
          </w:p>
        </w:tc>
        <w:tc>
          <w:tcPr>
            <w:tcW w:w="1967" w:type="dxa"/>
          </w:tcPr>
          <w:p w14:paraId="610B3DCE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715" w:type="dxa"/>
            <w:shd w:val="clear"/>
            <w:vAlign w:val="top"/>
          </w:tcPr>
          <w:p w14:paraId="7C922BE2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李霄恒</w:t>
            </w:r>
          </w:p>
        </w:tc>
        <w:tc>
          <w:tcPr>
            <w:tcW w:w="3105" w:type="dxa"/>
          </w:tcPr>
          <w:p w14:paraId="6983698B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</w:t>
            </w:r>
          </w:p>
        </w:tc>
        <w:tc>
          <w:tcPr>
            <w:tcW w:w="1967" w:type="dxa"/>
          </w:tcPr>
          <w:p w14:paraId="4110DD95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2715" w:type="dxa"/>
            <w:shd w:val="clear"/>
            <w:vAlign w:val="top"/>
          </w:tcPr>
          <w:p w14:paraId="6645135A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邹  婷</w:t>
            </w:r>
          </w:p>
        </w:tc>
        <w:tc>
          <w:tcPr>
            <w:tcW w:w="3105" w:type="dxa"/>
          </w:tcPr>
          <w:p w14:paraId="686D9163"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29CB54E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26C77FE6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14:paraId="1A40FFE2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spacing w:line="28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10AA434E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14:paraId="095A8847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4BDC11CD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3C235A29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14:paraId="475942F6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02CB7E00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007035A1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14:paraId="1E462CB5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0AA9D718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2088C72A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14:paraId="17C411E8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37E17528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28A0CB50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14:paraId="79A2E401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0A6E20DD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6466A000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14:paraId="658CC387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56415803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061A90A4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14:paraId="188B9ACB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29C12E9C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5C2B08A6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14:paraId="0B734FED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02A339C2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7A6139A2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14:paraId="3A109DC6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3E9AD451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017E9B0A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14:paraId="11E003DE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22AB391D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0F2B74DF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14:paraId="2AC6C065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40347911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6B35AE16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14:paraId="76E9D614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694482EB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5F0998C7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14:paraId="114EF3C0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1DDB3878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477B1ED1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14:paraId="31354681">
            <w:pPr>
              <w:spacing w:line="2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72393102">
      <w:pPr>
        <w:spacing w:line="400" w:lineRule="exact"/>
        <w:ind w:firstLine="480" w:firstLineChars="2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24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</w:rPr>
        <w:t>教师的顺序必须</w:t>
      </w:r>
      <w:r>
        <w:rPr>
          <w:rFonts w:hint="eastAsia" w:ascii="宋体" w:hAnsi="宋体" w:eastAsia="宋体" w:cs="宋体"/>
          <w:sz w:val="24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zOWVlNDlmMWQzMzI2NDVhZDgzYTk4ZGM5NjcxODUifQ=="/>
  </w:docVars>
  <w:rsids>
    <w:rsidRoot w:val="1F923BB8"/>
    <w:rsid w:val="001D0EF5"/>
    <w:rsid w:val="00341012"/>
    <w:rsid w:val="00647C78"/>
    <w:rsid w:val="00946463"/>
    <w:rsid w:val="13C31557"/>
    <w:rsid w:val="1AC1201D"/>
    <w:rsid w:val="1F923BB8"/>
    <w:rsid w:val="26443ABF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322</Characters>
  <Lines>124</Lines>
  <Paragraphs>13</Paragraphs>
  <TotalTime>13</TotalTime>
  <ScaleCrop>false</ScaleCrop>
  <LinksUpToDate>false</LinksUpToDate>
  <CharactersWithSpaces>344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2025-12-16T11:45:00Z</dcterms:created>
  <dc:creator>馨然</dc:creator>
  <cp:lastModifiedBy>阳光下的花蕾</cp:lastModifiedBy>
  <dcterms:modified xsi:type="dcterms:W3CDTF">2025-12-26T06:30:28Z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eyJoZGlkIjoiMGU0NTk5YTc4OGMzYjI5YmFmYWI4NWQwMzk1MTQzNDEiLCJ1c2VySWQiOiI1MDk2OTI1MTkifQ==</vt:lpwstr>
  </property>
</Properties>
</file>